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2E" w:rsidRDefault="0029152E" w:rsidP="002915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</w:pPr>
      <w:proofErr w:type="gramStart"/>
      <w:r w:rsidRPr="00485A2E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  <w:t>Условия питания и охраны здоровья обучающихся, в том числе для детей-инвалидов</w:t>
      </w:r>
      <w:proofErr w:type="gramEnd"/>
    </w:p>
    <w:p w:rsidR="0029152E" w:rsidRPr="0057414E" w:rsidRDefault="0029152E" w:rsidP="0029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МАДОУ созданы необходимые условия для организации питания воспитанников. В соответствии с муниципальным контрактом по приобретению продуктов питания МАДОУ взаимодействует субъектами малого предпринимательства, которые имеют право и Лицензию на поставку продуктов питания. Отработана схема поставки продуктов питания. Осуществляется контроль наличия необходимой документации, сертификатов качества продуктов питания.</w:t>
      </w:r>
    </w:p>
    <w:p w:rsidR="0029152E" w:rsidRPr="0057414E" w:rsidRDefault="0029152E" w:rsidP="0029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 штат кухонных работников. Стоимость питания на одного ребенка в день составляет 91 рубль.</w:t>
      </w:r>
    </w:p>
    <w:p w:rsidR="0029152E" w:rsidRPr="0057414E" w:rsidRDefault="0029152E" w:rsidP="0029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организации рационального питания в МАДОУ являются: сбалансированность рациона,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блюд, и соблюдение необходимых технологических и кулинарных требований обработки продуктов и блюд, обеспечивающих их высокие вкусовые качества и сохранность пищевой ценности.</w:t>
      </w:r>
      <w:proofErr w:type="gramEnd"/>
    </w:p>
    <w:p w:rsidR="0029152E" w:rsidRPr="0057414E" w:rsidRDefault="0029152E" w:rsidP="0029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МАДОУ организовано 4-х разовое питание в соответствии с 10-дневным меню на осенне-зимний и весенне-летний период</w:t>
      </w:r>
      <w:r w:rsidRPr="005741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52E" w:rsidRPr="0057414E" w:rsidRDefault="0029152E" w:rsidP="0029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41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1-й завтрак;</w:t>
      </w:r>
    </w:p>
    <w:p w:rsidR="0029152E" w:rsidRPr="0057414E" w:rsidRDefault="0029152E" w:rsidP="0029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- 2-й завтрак (сок, фрукты);</w:t>
      </w:r>
    </w:p>
    <w:p w:rsidR="0029152E" w:rsidRPr="0057414E" w:rsidRDefault="0029152E" w:rsidP="0029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обед;</w:t>
      </w:r>
    </w:p>
    <w:p w:rsidR="0029152E" w:rsidRPr="0057414E" w:rsidRDefault="0029152E" w:rsidP="0029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полдник;</w:t>
      </w:r>
    </w:p>
    <w:p w:rsidR="0029152E" w:rsidRPr="0057414E" w:rsidRDefault="0029152E" w:rsidP="0029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ежедневно получают соки и фрукты в достаточном количестве. В меню представлено большое разнообразие блюд, исключены их повторы, широко используются продукты с повышенной пищевой и биологической ценностью, что позволяет скорректировать пищевую ценность рациона, сформировать у детей навыки здорового питания, правильных вкусовых предпочтений Родители информируются об ассортименте питания ребенка через ежедневное меню. Питание воспитанников осуществляется </w:t>
      </w:r>
      <w:r w:rsidRPr="00574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7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групповых помещениях.</w:t>
      </w:r>
    </w:p>
    <w:p w:rsidR="00D7105D" w:rsidRDefault="0029152E">
      <w:bookmarkStart w:id="0" w:name="_GoBack"/>
      <w:bookmarkEnd w:id="0"/>
    </w:p>
    <w:sectPr w:rsidR="00D7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2E"/>
    <w:rsid w:val="0018099B"/>
    <w:rsid w:val="0029152E"/>
    <w:rsid w:val="00476AB2"/>
    <w:rsid w:val="0085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2017-07-01T22:45:00Z</dcterms:created>
  <dcterms:modified xsi:type="dcterms:W3CDTF">2017-07-01T22:45:00Z</dcterms:modified>
</cp:coreProperties>
</file>